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9" w:lineRule="auto" w:before="78"/>
        <w:ind w:left="2092" w:right="2234" w:firstLine="360"/>
        <w:jc w:val="left"/>
        <w:rPr>
          <w:rFonts w:ascii="PMingLiU" w:eastAsia="PMingLiU"/>
          <w:sz w:val="36"/>
        </w:rPr>
      </w:pPr>
      <w:r>
        <w:rPr>
          <w:rFonts w:ascii="PMingLiU" w:eastAsia="PMingLiU"/>
          <w:spacing w:val="-2"/>
          <w:sz w:val="36"/>
        </w:rPr>
        <w:t>开封智慧健康职业学院</w:t>
      </w:r>
      <w:r>
        <w:rPr>
          <w:rFonts w:ascii="PMingLiU" w:eastAsia="PMingLiU"/>
          <w:spacing w:val="-2"/>
          <w:sz w:val="36"/>
        </w:rPr>
        <w:t> 空调使用管理规定（试行）</w:t>
      </w:r>
    </w:p>
    <w:p>
      <w:pPr>
        <w:pStyle w:val="BodyText"/>
        <w:spacing w:line="360" w:lineRule="auto" w:before="9"/>
        <w:ind w:right="238" w:firstLine="640"/>
        <w:jc w:val="both"/>
      </w:pPr>
      <w:r>
        <w:rPr>
          <w:spacing w:val="-2"/>
        </w:rPr>
        <w:t>为贯彻勤俭节约、节能减排、安全使用原则，更好地为教职工、师生提供良好的办公、学习环境，切实加强办公室等场所空调用电管理，确保安全运行，现制定学院空调使用管理规定，请全体员工遵照执行。</w:t>
      </w:r>
    </w:p>
    <w:p>
      <w:pPr>
        <w:pStyle w:val="BodyText"/>
        <w:ind w:left="740"/>
        <w:jc w:val="both"/>
      </w:pPr>
      <w:r>
        <w:rPr>
          <w:spacing w:val="-11"/>
        </w:rPr>
        <w:t>一、 各办公室、教室开启空调时间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  <w:tab w:pos="1060" w:val="left" w:leader="none"/>
        </w:tabs>
        <w:spacing w:line="360" w:lineRule="auto" w:before="208" w:after="0"/>
        <w:ind w:left="1060" w:right="867" w:hanging="320"/>
        <w:jc w:val="both"/>
        <w:rPr>
          <w:sz w:val="32"/>
        </w:rPr>
      </w:pPr>
      <w:r>
        <w:rPr>
          <w:spacing w:val="-6"/>
          <w:sz w:val="32"/>
        </w:rPr>
        <w:t>制冷模式开启时间：5</w:t>
      </w:r>
      <w:r>
        <w:rPr>
          <w:spacing w:val="-25"/>
          <w:sz w:val="32"/>
        </w:rPr>
        <w:t> 月 </w:t>
      </w:r>
      <w:r>
        <w:rPr>
          <w:spacing w:val="-6"/>
          <w:sz w:val="32"/>
        </w:rPr>
        <w:t>15</w:t>
      </w:r>
      <w:r>
        <w:rPr>
          <w:spacing w:val="-14"/>
          <w:sz w:val="32"/>
        </w:rPr>
        <w:t> 日——</w:t>
      </w:r>
      <w:r>
        <w:rPr>
          <w:spacing w:val="-6"/>
          <w:sz w:val="32"/>
        </w:rPr>
        <w:t>9</w:t>
      </w:r>
      <w:r>
        <w:rPr>
          <w:spacing w:val="-25"/>
          <w:sz w:val="32"/>
        </w:rPr>
        <w:t> 月 </w:t>
      </w:r>
      <w:r>
        <w:rPr>
          <w:spacing w:val="-6"/>
          <w:sz w:val="32"/>
        </w:rPr>
        <w:t>15</w:t>
      </w:r>
      <w:r>
        <w:rPr>
          <w:spacing w:val="-16"/>
          <w:sz w:val="32"/>
        </w:rPr>
        <w:t> 日。</w:t>
      </w:r>
      <w:r>
        <w:rPr>
          <w:spacing w:val="-2"/>
          <w:sz w:val="32"/>
        </w:rPr>
        <w:t>制热模式开启时间：11</w:t>
      </w:r>
      <w:r>
        <w:rPr>
          <w:spacing w:val="-54"/>
          <w:sz w:val="32"/>
        </w:rPr>
        <w:t> 月 </w:t>
      </w:r>
      <w:r>
        <w:rPr>
          <w:spacing w:val="-2"/>
          <w:sz w:val="32"/>
        </w:rPr>
        <w:t>15</w:t>
      </w:r>
      <w:r>
        <w:rPr>
          <w:spacing w:val="-22"/>
          <w:sz w:val="32"/>
        </w:rPr>
        <w:t> 日——</w:t>
      </w:r>
      <w:r>
        <w:rPr>
          <w:spacing w:val="-2"/>
          <w:sz w:val="32"/>
        </w:rPr>
        <w:t>3</w:t>
      </w:r>
      <w:r>
        <w:rPr>
          <w:spacing w:val="-53"/>
          <w:sz w:val="32"/>
        </w:rPr>
        <w:t> 月 </w:t>
      </w:r>
      <w:r>
        <w:rPr>
          <w:spacing w:val="-2"/>
          <w:sz w:val="32"/>
        </w:rPr>
        <w:t>15</w:t>
      </w:r>
      <w:r>
        <w:rPr>
          <w:spacing w:val="-29"/>
          <w:sz w:val="32"/>
        </w:rPr>
        <w:t> 日。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360" w:lineRule="auto" w:before="0" w:after="0"/>
        <w:ind w:left="100" w:right="238" w:firstLine="640"/>
        <w:jc w:val="both"/>
        <w:rPr>
          <w:sz w:val="32"/>
        </w:rPr>
      </w:pPr>
      <w:r>
        <w:rPr>
          <w:spacing w:val="-2"/>
          <w:sz w:val="32"/>
        </w:rPr>
        <w:t>空调使用需在上述规定时间内方可开启相应功能，一</w:t>
      </w:r>
      <w:r>
        <w:rPr>
          <w:spacing w:val="-10"/>
          <w:sz w:val="32"/>
        </w:rPr>
        <w:t>般要求当室温达到 </w:t>
      </w:r>
      <w:r>
        <w:rPr>
          <w:spacing w:val="-6"/>
          <w:sz w:val="32"/>
        </w:rPr>
        <w:t>30℃及以上，空调可开启制冷模式，温度</w:t>
      </w:r>
      <w:r>
        <w:rPr>
          <w:spacing w:val="-9"/>
          <w:sz w:val="32"/>
        </w:rPr>
        <w:t>设置不得低于 </w:t>
      </w:r>
      <w:r>
        <w:rPr>
          <w:spacing w:val="-4"/>
          <w:sz w:val="32"/>
        </w:rPr>
        <w:t>26</w:t>
      </w:r>
      <w:r>
        <w:rPr>
          <w:spacing w:val="-8"/>
          <w:sz w:val="32"/>
        </w:rPr>
        <w:t>℃；当室温达到 </w:t>
      </w:r>
      <w:r>
        <w:rPr>
          <w:spacing w:val="-4"/>
          <w:sz w:val="32"/>
        </w:rPr>
        <w:t>8℃及以下，空调可开启制</w:t>
      </w:r>
      <w:r>
        <w:rPr>
          <w:spacing w:val="-9"/>
          <w:sz w:val="32"/>
        </w:rPr>
        <w:t>热模式，温度设置不得高于 </w:t>
      </w:r>
      <w:r>
        <w:rPr>
          <w:spacing w:val="-6"/>
          <w:sz w:val="32"/>
        </w:rPr>
        <w:t>23℃。空调等办公电器设备作为</w:t>
      </w:r>
      <w:r>
        <w:rPr>
          <w:spacing w:val="-2"/>
          <w:sz w:val="32"/>
        </w:rPr>
        <w:t>办公设施，仅用于各办公室在办公期间使用，节假日、双休日、晚上非工作加班不得开启。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360" w:lineRule="auto" w:before="0" w:after="0"/>
        <w:ind w:left="100" w:right="226" w:firstLine="640"/>
        <w:jc w:val="left"/>
        <w:rPr>
          <w:sz w:val="32"/>
        </w:rPr>
      </w:pPr>
      <w:r>
        <w:rPr>
          <w:spacing w:val="-2"/>
          <w:sz w:val="32"/>
        </w:rPr>
        <w:t>遇极端天气的可根据实际情况进行调整。若在上述规定时间外开启空调，需请示主管院领导批准后做相应调整。</w:t>
      </w:r>
    </w:p>
    <w:p>
      <w:pPr>
        <w:pStyle w:val="BodyText"/>
        <w:ind w:left="740"/>
      </w:pPr>
      <w:r>
        <w:rPr>
          <w:spacing w:val="-5"/>
        </w:rPr>
        <w:t>二、空调使用规定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</w:tabs>
        <w:spacing w:line="360" w:lineRule="auto" w:before="208" w:after="0"/>
        <w:ind w:left="100" w:right="80" w:firstLine="640"/>
        <w:jc w:val="left"/>
        <w:rPr>
          <w:sz w:val="32"/>
        </w:rPr>
      </w:pPr>
      <w:r>
        <w:rPr>
          <w:spacing w:val="-16"/>
          <w:sz w:val="32"/>
        </w:rPr>
        <w:t>空调使用实行“专人负责制”，原则上谁使用谁负责。</w:t>
      </w:r>
      <w:r>
        <w:rPr>
          <w:spacing w:val="-2"/>
          <w:sz w:val="32"/>
        </w:rPr>
        <w:t>各部门（院系）办公室空调由负责人或指定人员管理；个人办公室空调由个人负责管理；教室空调由各班辅导员进行管理；实训室空调由各专业教师负责管理；会议室空调由党政</w:t>
      </w:r>
    </w:p>
    <w:p>
      <w:pPr>
        <w:pStyle w:val="ListParagraph"/>
        <w:spacing w:after="0" w:line="360" w:lineRule="auto"/>
        <w:jc w:val="left"/>
        <w:rPr>
          <w:sz w:val="32"/>
        </w:rPr>
        <w:sectPr>
          <w:footerReference w:type="default" r:id="rId5"/>
          <w:type w:val="continuous"/>
          <w:pgSz w:w="11910" w:h="16840"/>
          <w:pgMar w:header="0" w:footer="1120" w:top="1440" w:bottom="1300" w:left="1700" w:right="1559"/>
          <w:pgNumType w:start="1"/>
        </w:sectPr>
      </w:pPr>
    </w:p>
    <w:p>
      <w:pPr>
        <w:pStyle w:val="BodyText"/>
        <w:spacing w:line="360" w:lineRule="auto" w:before="24"/>
        <w:ind w:right="226"/>
      </w:pPr>
      <w:r>
        <w:rPr>
          <w:spacing w:val="-2"/>
        </w:rPr>
        <w:t>办公室安排专人负责开关与管理，其他人员不得自行使用；报告厅中央空调由后勤服务中心安排专人负责开关与管理</w:t>
      </w:r>
    </w:p>
    <w:p>
      <w:pPr>
        <w:pStyle w:val="BodyText"/>
        <w:spacing w:line="360" w:lineRule="auto"/>
        <w:ind w:right="241"/>
      </w:pPr>
      <w:r>
        <w:rPr>
          <w:spacing w:val="-2"/>
        </w:rPr>
        <w:t>（有上课任务的除外）。任课教师要起到领导带头作用，发现违规使用空调的应及时关闭。</w:t>
      </w:r>
    </w:p>
    <w:p>
      <w:pPr>
        <w:pStyle w:val="BodyText"/>
        <w:spacing w:line="360" w:lineRule="auto"/>
        <w:ind w:right="226" w:firstLine="640"/>
        <w:jc w:val="both"/>
      </w:pPr>
      <w:r>
        <w:rPr>
          <w:spacing w:val="-4"/>
        </w:rPr>
        <w:t>3.大教室（120</w:t>
      </w:r>
      <w:r>
        <w:rPr>
          <w:spacing w:val="-13"/>
        </w:rPr>
        <w:t> 人教室</w:t>
      </w:r>
      <w:r>
        <w:rPr>
          <w:spacing w:val="-4"/>
        </w:rPr>
        <w:t>）空调启用两个，小教室（60</w:t>
      </w:r>
      <w:r>
        <w:rPr>
          <w:spacing w:val="-20"/>
        </w:rPr>
        <w:t> 人</w:t>
      </w:r>
      <w:r>
        <w:rPr>
          <w:spacing w:val="-2"/>
        </w:rPr>
        <w:t>教室）、公共办公室空调启用一个。各负责人要本着正确、合理、节约、安全的原则使用空调，发现异常及时向后勤服务中心报告。</w:t>
      </w:r>
    </w:p>
    <w:p>
      <w:pPr>
        <w:pStyle w:val="BodyText"/>
        <w:ind w:left="740"/>
      </w:pPr>
      <w:r>
        <w:rPr>
          <w:spacing w:val="-5"/>
        </w:rPr>
        <w:t>三、空调使用注意事项</w:t>
      </w:r>
    </w:p>
    <w:p>
      <w:pPr>
        <w:pStyle w:val="ListParagraph"/>
        <w:numPr>
          <w:ilvl w:val="0"/>
          <w:numId w:val="3"/>
        </w:numPr>
        <w:tabs>
          <w:tab w:pos="1058" w:val="left" w:leader="none"/>
        </w:tabs>
        <w:spacing w:line="360" w:lineRule="auto" w:before="208" w:after="0"/>
        <w:ind w:left="100" w:right="226" w:firstLine="640"/>
        <w:jc w:val="both"/>
        <w:rPr>
          <w:sz w:val="32"/>
        </w:rPr>
      </w:pPr>
      <w:r>
        <w:rPr>
          <w:spacing w:val="-2"/>
          <w:sz w:val="32"/>
        </w:rPr>
        <w:t>全体教职工必须增强节约用电、安全用电意识。任何人不得随意开启空调外壳，不得私自拆装空调及电源开关，不得随意在空调线路上乱接线，不得让外来人员随意开启空</w:t>
      </w:r>
      <w:r>
        <w:rPr>
          <w:spacing w:val="-6"/>
          <w:sz w:val="32"/>
        </w:rPr>
        <w:t>调。</w:t>
      </w:r>
    </w:p>
    <w:p>
      <w:pPr>
        <w:pStyle w:val="ListParagraph"/>
        <w:numPr>
          <w:ilvl w:val="0"/>
          <w:numId w:val="3"/>
        </w:numPr>
        <w:tabs>
          <w:tab w:pos="1058" w:val="left" w:leader="none"/>
        </w:tabs>
        <w:spacing w:line="360" w:lineRule="auto" w:before="0" w:after="0"/>
        <w:ind w:left="100" w:right="238" w:firstLine="640"/>
        <w:jc w:val="both"/>
        <w:rPr>
          <w:sz w:val="32"/>
        </w:rPr>
      </w:pPr>
      <w:r>
        <w:rPr>
          <w:spacing w:val="-2"/>
          <w:sz w:val="32"/>
        </w:rPr>
        <w:t>各办公室使用空调期间，不开无人空调，要将办公室的门窗关闭，以确保空调器的使用效果；雷雨天气应立即关闭空调，切断电源，以免遭受雷击。注意用电安全，发现电路或空调故障要及时停止使用并报修，不得强行使用。</w:t>
      </w:r>
    </w:p>
    <w:p>
      <w:pPr>
        <w:pStyle w:val="ListParagraph"/>
        <w:numPr>
          <w:ilvl w:val="0"/>
          <w:numId w:val="3"/>
        </w:numPr>
        <w:tabs>
          <w:tab w:pos="1058" w:val="left" w:leader="none"/>
        </w:tabs>
        <w:spacing w:line="360" w:lineRule="auto" w:before="0" w:after="0"/>
        <w:ind w:left="100" w:right="241" w:firstLine="640"/>
        <w:jc w:val="both"/>
        <w:rPr>
          <w:sz w:val="32"/>
        </w:rPr>
      </w:pPr>
      <w:r>
        <w:rPr>
          <w:spacing w:val="-2"/>
          <w:sz w:val="32"/>
        </w:rPr>
        <w:t>离开房间十五分钟以上，都要关闭空调，做到“人离机停”，严禁开窗使用空调。后勤服务中心负责定期检查空调的使用情况。</w:t>
      </w:r>
    </w:p>
    <w:p>
      <w:pPr>
        <w:pStyle w:val="BodyText"/>
        <w:ind w:left="740"/>
      </w:pPr>
      <w:r>
        <w:rPr>
          <w:spacing w:val="-5"/>
        </w:rPr>
        <w:t>四、督查措施</w:t>
      </w:r>
    </w:p>
    <w:p>
      <w:pPr>
        <w:pStyle w:val="BodyText"/>
        <w:spacing w:before="208"/>
        <w:ind w:left="740"/>
      </w:pPr>
      <w:r>
        <w:rPr>
          <w:spacing w:val="-5"/>
        </w:rPr>
        <w:t>由后勤服务中心牵头组织督查小组，督查组成员由后勤</w:t>
      </w:r>
    </w:p>
    <w:p>
      <w:pPr>
        <w:pStyle w:val="BodyText"/>
        <w:spacing w:after="0"/>
        <w:sectPr>
          <w:pgSz w:w="11910" w:h="16840"/>
          <w:pgMar w:header="0" w:footer="1120" w:top="1500" w:bottom="1300" w:left="1700" w:right="1559"/>
        </w:sectPr>
      </w:pPr>
    </w:p>
    <w:p>
      <w:pPr>
        <w:pStyle w:val="BodyText"/>
        <w:spacing w:line="360" w:lineRule="auto" w:before="24"/>
        <w:ind w:right="238"/>
      </w:pPr>
      <w:r>
        <w:rPr>
          <w:spacing w:val="-2"/>
        </w:rPr>
        <w:t>服务中心、党政办公室及各部门（院系）派员参加。由安全督查小组汇总检查结果，做到一周一通报。</w:t>
      </w:r>
    </w:p>
    <w:p>
      <w:pPr>
        <w:pStyle w:val="BodyText"/>
        <w:ind w:left="740"/>
      </w:pPr>
      <w:r>
        <w:rPr>
          <w:spacing w:val="-4"/>
        </w:rPr>
        <w:t>🖂</w:t>
      </w:r>
      <w:r>
        <w:rPr>
          <w:spacing w:val="-6"/>
        </w:rPr>
        <w:t>、违规责任</w:t>
      </w:r>
    </w:p>
    <w:p>
      <w:pPr>
        <w:pStyle w:val="BodyText"/>
        <w:spacing w:line="360" w:lineRule="auto" w:before="208"/>
        <w:ind w:right="80" w:firstLine="640"/>
      </w:pPr>
      <w:r>
        <w:rPr>
          <w:spacing w:val="-2"/>
        </w:rPr>
        <w:t>１.凡违反上述“空调使用条件”开启空调的（特殊情</w:t>
      </w:r>
      <w:r>
        <w:rPr>
          <w:spacing w:val="-2"/>
        </w:rPr>
        <w:t> 况事先经批准的除外</w:t>
      </w:r>
      <w:r>
        <w:rPr>
          <w:spacing w:val="-58"/>
        </w:rPr>
        <w:t>），</w:t>
      </w:r>
      <w:r>
        <w:rPr>
          <w:spacing w:val="-10"/>
        </w:rPr>
        <w:t>经查实，单位或部门全校通报批评。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</w:tabs>
        <w:spacing w:line="360" w:lineRule="auto" w:before="0" w:after="0"/>
        <w:ind w:left="100" w:right="241" w:firstLine="640"/>
        <w:jc w:val="left"/>
        <w:rPr>
          <w:sz w:val="32"/>
        </w:rPr>
      </w:pPr>
      <w:r>
        <w:rPr>
          <w:spacing w:val="-2"/>
          <w:sz w:val="32"/>
        </w:rPr>
        <w:t>凡发现办公室(区域)人员已下班离开工作场所，空调仍开放的，除全校通报批评外，记入年终绩效考核中。</w:t>
      </w:r>
    </w:p>
    <w:p>
      <w:pPr>
        <w:pStyle w:val="BodyText"/>
        <w:spacing w:line="360" w:lineRule="auto"/>
        <w:ind w:right="385" w:firstLine="640"/>
      </w:pPr>
      <w:r>
        <w:rPr>
          <w:spacing w:val="-2"/>
        </w:rPr>
        <w:t>３.如涉及使用不当或者故意损坏，由使用单位、部门或故意损坏者负责修理或承担赔偿责任。</w:t>
      </w:r>
    </w:p>
    <w:p>
      <w:pPr>
        <w:pStyle w:val="BodyText"/>
        <w:ind w:left="740"/>
      </w:pPr>
      <w:r>
        <w:rPr>
          <w:spacing w:val="-5"/>
        </w:rPr>
        <w:t>六、本规定修改权、解释权归属后勤服务中心</w:t>
      </w:r>
    </w:p>
    <w:p>
      <w:pPr>
        <w:pStyle w:val="BodyText"/>
        <w:spacing w:line="360" w:lineRule="auto" w:before="208"/>
        <w:ind w:right="238" w:firstLine="640"/>
        <w:jc w:val="both"/>
      </w:pPr>
      <w:r>
        <w:rPr>
          <w:spacing w:val="-9"/>
        </w:rPr>
        <w:t>冬季空调设定温度每低 </w:t>
      </w:r>
      <w:r>
        <w:rPr>
          <w:spacing w:val="-6"/>
        </w:rPr>
        <w:t>1</w:t>
      </w:r>
      <w:r>
        <w:rPr>
          <w:spacing w:val="-9"/>
        </w:rPr>
        <w:t>℃，空调可以节电 </w:t>
      </w:r>
      <w:r>
        <w:rPr>
          <w:spacing w:val="-6"/>
        </w:rPr>
        <w:t>6%左右。节</w:t>
      </w:r>
      <w:r>
        <w:rPr>
          <w:spacing w:val="-2"/>
        </w:rPr>
        <w:t>约能源、保护环境是每个公民的义务。要求全体教职工严格遵守上述空调使用规定，并认真贯彻勤俭节约、按需用电的原则，合理使用、规范遵守！</w:t>
      </w:r>
    </w:p>
    <w:p>
      <w:pPr>
        <w:pStyle w:val="BodyText"/>
        <w:spacing w:before="208"/>
        <w:ind w:left="0"/>
      </w:pPr>
    </w:p>
    <w:p>
      <w:pPr>
        <w:pStyle w:val="BodyText"/>
        <w:spacing w:line="360" w:lineRule="auto"/>
        <w:ind w:left="6179" w:right="704" w:hanging="159"/>
        <w:jc w:val="right"/>
      </w:pPr>
      <w:r>
        <w:rPr>
          <w:spacing w:val="-2"/>
        </w:rPr>
        <w:t>后勤服务中心 </w:t>
      </w:r>
      <w:r>
        <w:rPr/>
        <w:t>2025</w:t>
      </w:r>
      <w:r>
        <w:rPr>
          <w:spacing w:val="-44"/>
        </w:rPr>
        <w:t> 年 </w:t>
      </w:r>
      <w:r>
        <w:rPr/>
        <w:t>2</w:t>
      </w:r>
      <w:r>
        <w:rPr>
          <w:spacing w:val="-33"/>
        </w:rPr>
        <w:t> 月</w:t>
      </w:r>
    </w:p>
    <w:p>
      <w:pPr>
        <w:pStyle w:val="BodyText"/>
        <w:spacing w:after="0" w:line="360" w:lineRule="auto"/>
        <w:jc w:val="right"/>
        <w:sectPr>
          <w:pgSz w:w="11910" w:h="16840"/>
          <w:pgMar w:header="0" w:footer="1120" w:top="1500" w:bottom="1300" w:left="1700" w:right="1559"/>
        </w:sectPr>
      </w:pPr>
    </w:p>
    <w:p>
      <w:pPr>
        <w:spacing w:before="30"/>
        <w:ind w:left="100" w:right="0" w:firstLine="0"/>
        <w:jc w:val="left"/>
        <w:rPr>
          <w:sz w:val="28"/>
        </w:rPr>
      </w:pPr>
      <w:r>
        <w:rPr>
          <w:spacing w:val="-4"/>
          <w:sz w:val="28"/>
        </w:rPr>
        <w:t>附件一：</w:t>
      </w:r>
    </w:p>
    <w:p>
      <w:pPr>
        <w:spacing w:before="260"/>
        <w:ind w:left="0" w:right="138" w:firstLine="0"/>
        <w:jc w:val="center"/>
        <w:rPr>
          <w:rFonts w:ascii="黑体" w:eastAsia="黑体"/>
          <w:b/>
          <w:sz w:val="28"/>
        </w:rPr>
      </w:pPr>
      <w:r>
        <w:rPr>
          <w:rFonts w:ascii="黑体" w:eastAsia="黑体"/>
          <w:b/>
          <w:spacing w:val="-5"/>
          <w:sz w:val="28"/>
        </w:rPr>
        <w:t>办公室空调管理责任人</w:t>
      </w:r>
    </w:p>
    <w:p>
      <w:pPr>
        <w:pStyle w:val="BodyText"/>
        <w:spacing w:before="2"/>
        <w:ind w:left="0"/>
        <w:rPr>
          <w:rFonts w:ascii="黑体"/>
          <w:b/>
          <w:sz w:val="10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9"/>
        <w:gridCol w:w="3382"/>
      </w:tblGrid>
      <w:tr>
        <w:trPr>
          <w:trHeight w:val="624" w:hRule="atLeast"/>
        </w:trPr>
        <w:tc>
          <w:tcPr>
            <w:tcW w:w="3409" w:type="dxa"/>
          </w:tcPr>
          <w:p>
            <w:pPr>
              <w:pStyle w:val="TableParagraph"/>
              <w:spacing w:before="128"/>
              <w:ind w:left="86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办公室房间号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8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7"/>
                <w:sz w:val="28"/>
              </w:rPr>
              <w:t>责任人</w:t>
            </w:r>
          </w:p>
        </w:tc>
      </w:tr>
      <w:tr>
        <w:trPr>
          <w:trHeight w:val="623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4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4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4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4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4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4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4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4" w:hRule="atLeast"/>
        </w:trPr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pgSz w:w="11910" w:h="16840"/>
          <w:pgMar w:header="0" w:footer="1120" w:top="1520" w:bottom="1300" w:left="1700" w:right="1559"/>
        </w:sectPr>
      </w:pPr>
    </w:p>
    <w:p>
      <w:pPr>
        <w:pStyle w:val="BodyText"/>
        <w:spacing w:before="218"/>
        <w:ind w:left="0"/>
        <w:rPr>
          <w:rFonts w:ascii="黑体"/>
          <w:b/>
          <w:sz w:val="28"/>
        </w:rPr>
      </w:pPr>
    </w:p>
    <w:p>
      <w:pPr>
        <w:spacing w:before="0"/>
        <w:ind w:left="165" w:right="0" w:firstLine="0"/>
        <w:jc w:val="left"/>
        <w:rPr>
          <w:sz w:val="28"/>
        </w:rPr>
      </w:pPr>
      <w:r>
        <w:rPr>
          <w:spacing w:val="-4"/>
          <w:sz w:val="28"/>
        </w:rPr>
        <w:t>附件二：</w:t>
      </w:r>
    </w:p>
    <w:p>
      <w:pPr>
        <w:spacing w:before="205"/>
        <w:ind w:left="147" w:right="0" w:firstLine="0"/>
        <w:jc w:val="center"/>
        <w:rPr>
          <w:b/>
          <w:sz w:val="36"/>
        </w:rPr>
      </w:pPr>
      <w:r>
        <w:rPr>
          <w:b/>
          <w:spacing w:val="-5"/>
          <w:sz w:val="36"/>
        </w:rPr>
        <w:t>开封智慧健康职业学院空调使用管理督查记录表</w:t>
      </w:r>
    </w:p>
    <w:p>
      <w:pPr>
        <w:pStyle w:val="BodyText"/>
        <w:spacing w:before="5"/>
        <w:ind w:left="0"/>
        <w:rPr>
          <w:b/>
          <w:sz w:val="6"/>
        </w:r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"/>
        <w:gridCol w:w="1224"/>
        <w:gridCol w:w="1606"/>
        <w:gridCol w:w="1622"/>
        <w:gridCol w:w="1350"/>
        <w:gridCol w:w="1262"/>
        <w:gridCol w:w="2663"/>
        <w:gridCol w:w="1600"/>
        <w:gridCol w:w="1075"/>
        <w:gridCol w:w="800"/>
      </w:tblGrid>
      <w:tr>
        <w:trPr>
          <w:trHeight w:val="517" w:hRule="atLeast"/>
        </w:trPr>
        <w:tc>
          <w:tcPr>
            <w:tcW w:w="799" w:type="dxa"/>
          </w:tcPr>
          <w:p>
            <w:pPr>
              <w:pStyle w:val="TableParagraph"/>
              <w:spacing w:before="115"/>
              <w:ind w:left="17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序号</w:t>
            </w:r>
          </w:p>
        </w:tc>
        <w:tc>
          <w:tcPr>
            <w:tcW w:w="1224" w:type="dxa"/>
          </w:tcPr>
          <w:p>
            <w:pPr>
              <w:pStyle w:val="TableParagraph"/>
              <w:spacing w:before="115"/>
              <w:ind w:left="17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督查日期</w:t>
            </w:r>
          </w:p>
        </w:tc>
        <w:tc>
          <w:tcPr>
            <w:tcW w:w="1606" w:type="dxa"/>
          </w:tcPr>
          <w:p>
            <w:pPr>
              <w:pStyle w:val="TableParagraph"/>
              <w:spacing w:before="115"/>
              <w:ind w:left="36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督查地点</w:t>
            </w:r>
          </w:p>
        </w:tc>
        <w:tc>
          <w:tcPr>
            <w:tcW w:w="1622" w:type="dxa"/>
          </w:tcPr>
          <w:p>
            <w:pPr>
              <w:pStyle w:val="TableParagraph"/>
              <w:spacing w:before="115"/>
              <w:ind w:left="37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使用部门</w:t>
            </w:r>
          </w:p>
        </w:tc>
        <w:tc>
          <w:tcPr>
            <w:tcW w:w="1350" w:type="dxa"/>
          </w:tcPr>
          <w:p>
            <w:pPr>
              <w:pStyle w:val="TableParagraph"/>
              <w:spacing w:before="115"/>
              <w:ind w:left="23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使用状态</w:t>
            </w:r>
          </w:p>
        </w:tc>
        <w:tc>
          <w:tcPr>
            <w:tcW w:w="1262" w:type="dxa"/>
          </w:tcPr>
          <w:p>
            <w:pPr>
              <w:pStyle w:val="TableParagraph"/>
              <w:spacing w:before="115"/>
              <w:ind w:left="19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设置温度</w:t>
            </w:r>
          </w:p>
        </w:tc>
        <w:tc>
          <w:tcPr>
            <w:tcW w:w="2663" w:type="dxa"/>
          </w:tcPr>
          <w:p>
            <w:pPr>
              <w:pStyle w:val="TableParagraph"/>
              <w:spacing w:before="115"/>
              <w:ind w:left="88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督查人员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5"/>
              <w:ind w:left="36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督查结果</w:t>
            </w:r>
          </w:p>
        </w:tc>
        <w:tc>
          <w:tcPr>
            <w:tcW w:w="1075" w:type="dxa"/>
          </w:tcPr>
          <w:p>
            <w:pPr>
              <w:pStyle w:val="TableParagraph"/>
              <w:spacing w:before="115"/>
              <w:ind w:left="2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责任人</w:t>
            </w:r>
          </w:p>
        </w:tc>
        <w:tc>
          <w:tcPr>
            <w:tcW w:w="800" w:type="dxa"/>
          </w:tcPr>
          <w:p>
            <w:pPr>
              <w:pStyle w:val="TableParagraph"/>
              <w:spacing w:before="115"/>
              <w:ind w:left="178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备注</w:t>
            </w:r>
          </w:p>
        </w:tc>
      </w:tr>
      <w:tr>
        <w:trPr>
          <w:trHeight w:val="624" w:hRule="atLeast"/>
        </w:trPr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4" w:hRule="atLeast"/>
        </w:trPr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footerReference w:type="default" r:id="rId6"/>
      <w:pgSz w:w="16840" w:h="11910" w:orient="landscape"/>
      <w:pgMar w:header="0" w:footer="1120" w:top="1340" w:bottom="130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MingLiU">
    <w:altName w:val="PMingLiU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3703320</wp:posOffset>
              </wp:positionH>
              <wp:positionV relativeFrom="page">
                <wp:posOffset>9841303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600006pt;margin-top:774.905762pt;width:13.7pt;height:15.45pt;mso-position-horizontal-relative:page;mso-position-vertical-relative:page;z-index:-159861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3500120</wp:posOffset>
              </wp:positionH>
              <wp:positionV relativeFrom="page">
                <wp:posOffset>6709482</wp:posOffset>
              </wp:positionV>
              <wp:extent cx="110489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5.600006pt;margin-top:528.305725pt;width:8.7pt;height:15.45pt;mso-position-horizontal-relative:page;mso-position-vertical-relative:page;z-index:-1598566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10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0" w:hanging="32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54" w:hanging="3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09" w:hanging="3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64" w:hanging="3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18" w:hanging="3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73" w:hanging="3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28" w:hanging="3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82" w:hanging="3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37" w:hanging="322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32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54" w:hanging="3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09" w:hanging="3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64" w:hanging="3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18" w:hanging="3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73" w:hanging="3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28" w:hanging="3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82" w:hanging="3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37" w:hanging="322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0" w:hanging="32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18" w:hanging="3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77" w:hanging="3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36" w:hanging="3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94" w:hanging="3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53" w:hanging="3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12" w:hanging="3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70" w:hanging="3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29" w:hanging="322"/>
      </w:pPr>
      <w:rPr>
        <w:rFonts w:hint="default"/>
        <w:lang w:val="en-US" w:eastAsia="zh-CN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宋体" w:hAnsi="宋体" w:eastAsia="宋体" w:cs="宋体"/>
      <w:sz w:val="32"/>
      <w:szCs w:val="32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100" w:right="226" w:firstLine="640"/>
      <w:jc w:val="both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杨旭东</dc:creator>
  <dc:description/>
  <dcterms:created xsi:type="dcterms:W3CDTF">2025-11-17T07:32:00Z</dcterms:created>
  <dcterms:modified xsi:type="dcterms:W3CDTF">2025-11-17T07:32:00Z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2025-11-17T00:00:00Z</vt:filetime>
  </property>
  <property fmtid="{D5CDD505-2E9C-101B-9397-08002B2CF9AE}" pid="5" name="Producer">
    <vt:lpwstr>Aspose.PDF for Java 23.7</vt:lpwstr>
  </property>
  <property fmtid="{D5CDD505-2E9C-101B-9397-08002B2CF9AE}" pid="6" name="SourceModified">
    <vt:lpwstr>D:20250217213332+13'33'</vt:lpwstr>
  </property>
</Properties>
</file>